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54FF5" w14:textId="77777777" w:rsidR="009D7E4B" w:rsidRPr="009D7E4B" w:rsidRDefault="009D7E4B" w:rsidP="009D7E4B">
      <w:pPr>
        <w:tabs>
          <w:tab w:val="clear" w:pos="2608"/>
          <w:tab w:val="clear" w:pos="3912"/>
        </w:tabs>
        <w:spacing w:after="160" w:line="259" w:lineRule="auto"/>
        <w:jc w:val="center"/>
        <w:rPr>
          <w:rFonts w:ascii="Arial" w:eastAsia="Calibri" w:hAnsi="Arial" w:cs="Arial"/>
          <w:b/>
          <w:sz w:val="28"/>
          <w:szCs w:val="28"/>
          <w:lang w:val="lv-LV"/>
        </w:rPr>
      </w:pPr>
      <w:r w:rsidRPr="009D7E4B">
        <w:rPr>
          <w:rFonts w:ascii="Arial" w:eastAsia="Calibri" w:hAnsi="Arial" w:cs="Arial"/>
          <w:b/>
          <w:sz w:val="28"/>
          <w:szCs w:val="28"/>
          <w:lang w:val="lv-LV"/>
        </w:rPr>
        <w:t>Noteikumi sūtījumu saņēmējiem Latvijā</w:t>
      </w:r>
    </w:p>
    <w:p w14:paraId="1EF95561" w14:textId="77777777" w:rsidR="009D7E4B" w:rsidRPr="009D7E4B" w:rsidRDefault="009D7E4B" w:rsidP="009D7E4B">
      <w:pPr>
        <w:tabs>
          <w:tab w:val="clear" w:pos="2608"/>
          <w:tab w:val="clear" w:pos="3912"/>
        </w:tabs>
        <w:spacing w:after="160" w:line="259" w:lineRule="auto"/>
        <w:jc w:val="center"/>
        <w:rPr>
          <w:rFonts w:ascii="Arial" w:eastAsia="Calibri" w:hAnsi="Arial" w:cs="Arial"/>
          <w:b/>
          <w:sz w:val="28"/>
          <w:szCs w:val="28"/>
          <w:lang w:val="lv-LV"/>
        </w:rPr>
      </w:pPr>
    </w:p>
    <w:p w14:paraId="5E4D28E0" w14:textId="77777777" w:rsidR="009D7E4B" w:rsidRPr="009D7E4B" w:rsidRDefault="009D7E4B" w:rsidP="009D7E4B">
      <w:pPr>
        <w:numPr>
          <w:ilvl w:val="0"/>
          <w:numId w:val="34"/>
        </w:numPr>
        <w:tabs>
          <w:tab w:val="clear" w:pos="2608"/>
          <w:tab w:val="clear" w:pos="3912"/>
        </w:tabs>
        <w:spacing w:after="160" w:line="259" w:lineRule="auto"/>
        <w:contextualSpacing/>
        <w:rPr>
          <w:rFonts w:ascii="Arial" w:eastAsia="Calibri" w:hAnsi="Arial" w:cs="Arial"/>
          <w:b/>
          <w:sz w:val="28"/>
          <w:szCs w:val="28"/>
          <w:lang w:val="lv-LV"/>
        </w:rPr>
      </w:pPr>
      <w:r w:rsidRPr="009D7E4B">
        <w:rPr>
          <w:rFonts w:ascii="Arial" w:eastAsia="Calibri" w:hAnsi="Arial" w:cs="Arial"/>
          <w:b/>
          <w:sz w:val="28"/>
          <w:szCs w:val="28"/>
          <w:lang w:val="lv-LV"/>
        </w:rPr>
        <w:t>Piegāde ar kurjeru</w:t>
      </w:r>
    </w:p>
    <w:p w14:paraId="512613E2"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Mājas piegādei ar kurjeru tiek nodoti sūtījumi, kas ir nosūtīti GLS tīklā, kā arī DHL sūtījumi, kuru piegādei ir izvēlēts papildpakalpojums “mājas piegāde”.</w:t>
      </w:r>
    </w:p>
    <w:p w14:paraId="3CD59E44"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 xml:space="preserve">Mājas piegādei ar kurjeru var tikt nodoti DHL sūtījumi, kuru sūtījumu datos nav norādīts saņēmēja kontakttālrunis, ir nepilnīga vai neprecīza mājas adrese vai saņēmēja adresei noteiktā attālumā neatrodas </w:t>
      </w:r>
      <w:proofErr w:type="spellStart"/>
      <w:r w:rsidRPr="009D7E4B">
        <w:rPr>
          <w:rFonts w:ascii="Arial" w:eastAsia="Calibri" w:hAnsi="Arial" w:cs="Arial"/>
          <w:lang w:val="lv-LV"/>
        </w:rPr>
        <w:t>Smartpost</w:t>
      </w:r>
      <w:proofErr w:type="spellEnd"/>
      <w:r w:rsidRPr="009D7E4B">
        <w:rPr>
          <w:rFonts w:ascii="Arial" w:eastAsia="Calibri" w:hAnsi="Arial" w:cs="Arial"/>
          <w:lang w:val="lv-LV"/>
        </w:rPr>
        <w:t xml:space="preserve"> vieta (</w:t>
      </w:r>
      <w:proofErr w:type="spellStart"/>
      <w:r w:rsidRPr="009D7E4B">
        <w:rPr>
          <w:rFonts w:ascii="Arial" w:eastAsia="Calibri" w:hAnsi="Arial" w:cs="Arial"/>
          <w:lang w:val="lv-LV"/>
        </w:rPr>
        <w:t>Smartpost</w:t>
      </w:r>
      <w:proofErr w:type="spellEnd"/>
      <w:r w:rsidRPr="009D7E4B">
        <w:rPr>
          <w:rFonts w:ascii="Arial" w:eastAsia="Calibri" w:hAnsi="Arial" w:cs="Arial"/>
          <w:lang w:val="lv-LV"/>
        </w:rPr>
        <w:t xml:space="preserve"> vai </w:t>
      </w:r>
      <w:proofErr w:type="spellStart"/>
      <w:r w:rsidRPr="009D7E4B">
        <w:rPr>
          <w:rFonts w:ascii="Arial" w:eastAsia="Calibri" w:hAnsi="Arial" w:cs="Arial"/>
          <w:lang w:val="lv-LV"/>
        </w:rPr>
        <w:t>Parcelshop</w:t>
      </w:r>
      <w:proofErr w:type="spellEnd"/>
      <w:r w:rsidRPr="009D7E4B">
        <w:rPr>
          <w:rFonts w:ascii="Arial" w:eastAsia="Calibri" w:hAnsi="Arial" w:cs="Arial"/>
          <w:lang w:val="lv-LV"/>
        </w:rPr>
        <w:t>).</w:t>
      </w:r>
    </w:p>
    <w:p w14:paraId="6A257662"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Sūtījums tiek nodots uz piegādi dienā, kad sasniedzis Latviju un tiek piegādāts darba dienas laikā uz pavadlapā norādīto adresi. Sūtījums tiek nodots pret parakstu uz piegādes lapas un/vai kurjera skenera ierīces skārienjūtīgās virsmas:</w:t>
      </w:r>
    </w:p>
    <w:p w14:paraId="3A3B8C15" w14:textId="77777777" w:rsidR="009D7E4B" w:rsidRPr="009D7E4B" w:rsidRDefault="009D7E4B" w:rsidP="009D7E4B">
      <w:pPr>
        <w:numPr>
          <w:ilvl w:val="2"/>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Fiziskām personām – pavadlapā norādītajam saņēmējam. Kurjers sūtījumu drīkst izsniegt arī citai personai, ja tā atrodas sūtījuma pavadlapā norādītajā piegādes adresē. Kurjers fiksē faktiskā saņēmēja personas datus- vārdu un uzvārdu.</w:t>
      </w:r>
    </w:p>
    <w:p w14:paraId="1979CC7C" w14:textId="77777777" w:rsidR="009D7E4B" w:rsidRPr="009D7E4B" w:rsidRDefault="009D7E4B" w:rsidP="009D7E4B">
      <w:pPr>
        <w:numPr>
          <w:ilvl w:val="2"/>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Juridiskām personām – pavadlapā norādītajai kontaktpersonai vai citam saņēmēja norādītajā adresē esošam uzņēmuma pārstāvim (sekretāre, administrators u.c.)</w:t>
      </w:r>
    </w:p>
    <w:p w14:paraId="70A67621"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Saņēmējs pieņemot sūtījumu, nedrīkst nepamatoti aizkavēt kurjeru. Sūtījuma piegādes brīdī, saņēmējs kurjera klātbūtnē novērtē sūtījuma ārējo iepakojumu. Ja sūtījuma ārējais iepakojums ir bojāts vai ir pamatotas aizdomas par sūtījuma satura bojājumiem, saņēmējs veic atzīmi uz piegādes lapas un/ vai pieprasa , lai kurjers veic atzīmi par bojājumu skenera ierīcē un/vai pieprasa aizpildīt bojājumu aktu</w:t>
      </w:r>
    </w:p>
    <w:p w14:paraId="3D0EBBF6"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 xml:space="preserve">Kurjeram nav jāpārbauda sūtījuma satura atbilstība preču pavadzīmei-rēķinam vai citiem sūtījumam pievienotiem dokumentiem, kā arī nav jāgaida, kamēr to izdarīs saņēmējs. </w:t>
      </w:r>
      <w:proofErr w:type="spellStart"/>
      <w:r w:rsidRPr="009D7E4B">
        <w:rPr>
          <w:rFonts w:ascii="Arial" w:eastAsia="Calibri" w:hAnsi="Arial" w:cs="Arial"/>
          <w:lang w:val="lv-LV"/>
        </w:rPr>
        <w:t>Itella</w:t>
      </w:r>
      <w:proofErr w:type="spellEnd"/>
      <w:r w:rsidRPr="009D7E4B">
        <w:rPr>
          <w:rFonts w:ascii="Arial" w:eastAsia="Calibri" w:hAnsi="Arial" w:cs="Arial"/>
          <w:lang w:val="lv-LV"/>
        </w:rPr>
        <w:t xml:space="preserve"> ir starpnieks starp preces nosūtītāju un saņēmēju, un ir atbildīgs tikai par sūtījuma piegādi. Saņēmēja paraksts pirms sūtījuma atvēršanas, izpakošanas utt. nozīmē, ka sūtījums saņēmējam piegādāts neatvērts un aizpakots. </w:t>
      </w:r>
    </w:p>
    <w:p w14:paraId="794D9C76"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 xml:space="preserve">Sūtījums tiek uzskatīts par piegādātu, kad saņēmējs parakstījies uz piegādes lapas un/vai kurjera skenera ierīcē. Ja saņēmējs atsakās norādīt savu vārdu, uzvārdu un atsakās parakstīt piegādes apstiprinājumu, sūtījums netiek izsniegts. </w:t>
      </w:r>
    </w:p>
    <w:p w14:paraId="317861BD"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 xml:space="preserve">Gadījumos, kad saņēmējs atsakās pieņemt sūtījumu vai sūtījumu neizdodas piegādāt citu iemeslu dēļ, kurjers veic atzīmi par atteikuma iemesliem un/vai </w:t>
      </w:r>
      <w:proofErr w:type="spellStart"/>
      <w:r w:rsidRPr="009D7E4B">
        <w:rPr>
          <w:rFonts w:ascii="Arial" w:eastAsia="Calibri" w:hAnsi="Arial" w:cs="Arial"/>
          <w:lang w:val="lv-LV"/>
        </w:rPr>
        <w:t>nepiegādes</w:t>
      </w:r>
      <w:proofErr w:type="spellEnd"/>
      <w:r w:rsidRPr="009D7E4B">
        <w:rPr>
          <w:rFonts w:ascii="Arial" w:eastAsia="Calibri" w:hAnsi="Arial" w:cs="Arial"/>
          <w:lang w:val="lv-LV"/>
        </w:rPr>
        <w:t xml:space="preserve"> iemesliem kurjera skenera ierīcē. </w:t>
      </w:r>
    </w:p>
    <w:p w14:paraId="724A67B3"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Nepiegādātais sūtījums tiek nogādāts atpakaļ noliktavā un, atkarībā no pieejamās informācijas, Klientu apkalpošanas speciālisti :</w:t>
      </w:r>
    </w:p>
    <w:p w14:paraId="2B792847" w14:textId="77777777" w:rsidR="009D7E4B" w:rsidRPr="009D7E4B" w:rsidRDefault="009D7E4B" w:rsidP="009D7E4B">
      <w:pPr>
        <w:numPr>
          <w:ilvl w:val="2"/>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gaida ziņu no saņēmēja, ja kurjers ir novietojis paziņojumu saņēmēja pasta kastītē;</w:t>
      </w:r>
    </w:p>
    <w:p w14:paraId="620AF525" w14:textId="77777777" w:rsidR="009D7E4B" w:rsidRPr="009D7E4B" w:rsidRDefault="009D7E4B" w:rsidP="009D7E4B">
      <w:pPr>
        <w:numPr>
          <w:ilvl w:val="2"/>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mēģina sazināties ar saņēmēju, ja elektroniski ir pieejami dati - tālruņa numurs vai elektroniskā pasta adrese;</w:t>
      </w:r>
    </w:p>
    <w:p w14:paraId="596B85F9" w14:textId="77777777" w:rsidR="009D7E4B" w:rsidRPr="009D7E4B" w:rsidRDefault="009D7E4B" w:rsidP="009D7E4B">
      <w:pPr>
        <w:numPr>
          <w:ilvl w:val="2"/>
          <w:numId w:val="34"/>
        </w:numPr>
        <w:tabs>
          <w:tab w:val="clear" w:pos="2608"/>
          <w:tab w:val="clear" w:pos="3912"/>
        </w:tabs>
        <w:spacing w:after="160" w:line="259" w:lineRule="auto"/>
        <w:contextualSpacing/>
        <w:jc w:val="both"/>
        <w:rPr>
          <w:rFonts w:ascii="Arial" w:eastAsia="Calibri" w:hAnsi="Arial" w:cs="Arial"/>
          <w:lang w:val="lv-LV"/>
        </w:rPr>
      </w:pPr>
      <w:proofErr w:type="spellStart"/>
      <w:r w:rsidRPr="009D7E4B">
        <w:rPr>
          <w:rFonts w:ascii="Arial" w:eastAsia="Calibri" w:hAnsi="Arial" w:cs="Arial"/>
          <w:lang w:val="lv-LV"/>
        </w:rPr>
        <w:t>nosūta</w:t>
      </w:r>
      <w:proofErr w:type="spellEnd"/>
      <w:r w:rsidRPr="009D7E4B">
        <w:rPr>
          <w:rFonts w:ascii="Arial" w:eastAsia="Calibri" w:hAnsi="Arial" w:cs="Arial"/>
          <w:lang w:val="lv-LV"/>
        </w:rPr>
        <w:t xml:space="preserve"> paziņojumu pa pastu, ja ir norādīta pilna pasta adrese, t.sk. pasta kods.</w:t>
      </w:r>
    </w:p>
    <w:p w14:paraId="0CFF9320"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Otrā piegāde tiek veikta tikai pēc tam, kad ar saņēmēju ir saskaņots  piegādes datums. Saņēmējam ir tiesības mainīt piegādes adresi un nodot pilnvaras saņemt sūtījumu citai personai.</w:t>
      </w:r>
    </w:p>
    <w:p w14:paraId="43BBFB28"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 xml:space="preserve">Ja saņēmējs nesazinās ar </w:t>
      </w:r>
      <w:proofErr w:type="spellStart"/>
      <w:r w:rsidRPr="009D7E4B">
        <w:rPr>
          <w:rFonts w:ascii="Arial" w:eastAsia="Calibri" w:hAnsi="Arial" w:cs="Arial"/>
          <w:lang w:val="lv-LV"/>
        </w:rPr>
        <w:t>Itella</w:t>
      </w:r>
      <w:proofErr w:type="spellEnd"/>
      <w:r w:rsidRPr="009D7E4B">
        <w:rPr>
          <w:rFonts w:ascii="Arial" w:eastAsia="Calibri" w:hAnsi="Arial" w:cs="Arial"/>
          <w:lang w:val="lv-LV"/>
        </w:rPr>
        <w:t xml:space="preserve"> 14 dienu laikā no pirmā piegādes mēģinājuma dienas un/vai neatsaucas uz paziņojumiem ( paziņojums pastkastītē, e-pasta </w:t>
      </w:r>
      <w:r w:rsidRPr="009D7E4B">
        <w:rPr>
          <w:rFonts w:ascii="Arial" w:eastAsia="Calibri" w:hAnsi="Arial" w:cs="Arial"/>
          <w:lang w:val="lv-LV"/>
        </w:rPr>
        <w:lastRenderedPageBreak/>
        <w:t xml:space="preserve">paziņojums, paziņojums pa pastu) vai </w:t>
      </w:r>
      <w:proofErr w:type="spellStart"/>
      <w:r w:rsidRPr="009D7E4B">
        <w:rPr>
          <w:rFonts w:ascii="Arial" w:eastAsia="Calibri" w:hAnsi="Arial" w:cs="Arial"/>
          <w:lang w:val="lv-LV"/>
        </w:rPr>
        <w:t>Itella</w:t>
      </w:r>
      <w:proofErr w:type="spellEnd"/>
      <w:r w:rsidRPr="009D7E4B">
        <w:rPr>
          <w:rFonts w:ascii="Arial" w:eastAsia="Calibri" w:hAnsi="Arial" w:cs="Arial"/>
          <w:lang w:val="lv-LV"/>
        </w:rPr>
        <w:t xml:space="preserve"> nav iespējams sazināties ar saņēmēju 14 dienu laikā no sūtījuma ierašanās Latvijā, sūtījums tiek atgriezts nosūtītājam.</w:t>
      </w:r>
    </w:p>
    <w:p w14:paraId="1D9F00C7"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Ja sūtījums tiek atzīts par nepiegādātu( pazaudētu) vai bojātu, saņēmējs nekavējoties iesniedz pretenziju nosūtītājam. Bojāta sūtījuma gadījumā vai, ja sūtījuma saturs neatbilst pasūtījumam, saņēmējs informē nosūtītāju par radušos situāciju un pieteikumam pievieno pakas ārējā izskata un iekšējā satura bildes.</w:t>
      </w:r>
    </w:p>
    <w:p w14:paraId="77EDA490"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 xml:space="preserve">Finansiāla rakstura jautājumus (atgrieztas piegādes izmaksas, kompensācija par zaudētu vai bojātu preci </w:t>
      </w:r>
      <w:proofErr w:type="spellStart"/>
      <w:r w:rsidRPr="009D7E4B">
        <w:rPr>
          <w:rFonts w:ascii="Arial" w:eastAsia="Calibri" w:hAnsi="Arial" w:cs="Arial"/>
          <w:lang w:val="lv-LV"/>
        </w:rPr>
        <w:t>utml</w:t>
      </w:r>
      <w:proofErr w:type="spellEnd"/>
      <w:r w:rsidRPr="009D7E4B">
        <w:rPr>
          <w:rFonts w:ascii="Arial" w:eastAsia="Calibri" w:hAnsi="Arial" w:cs="Arial"/>
          <w:lang w:val="lv-LV"/>
        </w:rPr>
        <w:t>) saņēmējs kārto ar sūtījuma nosūtītāju.</w:t>
      </w:r>
    </w:p>
    <w:p w14:paraId="72CF1315" w14:textId="77777777" w:rsidR="009D7E4B" w:rsidRPr="009D7E4B" w:rsidRDefault="009D7E4B" w:rsidP="009D7E4B">
      <w:pPr>
        <w:numPr>
          <w:ilvl w:val="1"/>
          <w:numId w:val="34"/>
        </w:numPr>
        <w:tabs>
          <w:tab w:val="clear" w:pos="2608"/>
          <w:tab w:val="clear" w:pos="3912"/>
        </w:tabs>
        <w:spacing w:after="160" w:line="259" w:lineRule="auto"/>
        <w:contextualSpacing/>
        <w:jc w:val="both"/>
        <w:rPr>
          <w:rFonts w:ascii="Arial" w:eastAsia="Calibri" w:hAnsi="Arial" w:cs="Arial"/>
          <w:lang w:val="lv-LV"/>
        </w:rPr>
      </w:pPr>
      <w:r w:rsidRPr="009D7E4B">
        <w:rPr>
          <w:rFonts w:ascii="Arial" w:eastAsia="Calibri" w:hAnsi="Arial" w:cs="Arial"/>
          <w:lang w:val="lv-LV"/>
        </w:rPr>
        <w:t xml:space="preserve">Ja saņēmējam ir pretenzijas par </w:t>
      </w:r>
      <w:proofErr w:type="spellStart"/>
      <w:r w:rsidRPr="009D7E4B">
        <w:rPr>
          <w:rFonts w:ascii="Arial" w:eastAsia="Calibri" w:hAnsi="Arial" w:cs="Arial"/>
          <w:lang w:val="lv-LV"/>
        </w:rPr>
        <w:t>Itella</w:t>
      </w:r>
      <w:proofErr w:type="spellEnd"/>
      <w:r w:rsidRPr="009D7E4B">
        <w:rPr>
          <w:rFonts w:ascii="Arial" w:eastAsia="Calibri" w:hAnsi="Arial" w:cs="Arial"/>
          <w:lang w:val="lv-LV"/>
        </w:rPr>
        <w:t xml:space="preserve"> apkalpošanas kvalitāti, tās rakstiskā formā </w:t>
      </w:r>
      <w:proofErr w:type="spellStart"/>
      <w:r w:rsidRPr="009D7E4B">
        <w:rPr>
          <w:rFonts w:ascii="Arial" w:eastAsia="Calibri" w:hAnsi="Arial" w:cs="Arial"/>
          <w:lang w:val="lv-LV"/>
        </w:rPr>
        <w:t>jānosūta</w:t>
      </w:r>
      <w:proofErr w:type="spellEnd"/>
      <w:r w:rsidRPr="009D7E4B">
        <w:rPr>
          <w:rFonts w:ascii="Arial" w:eastAsia="Calibri" w:hAnsi="Arial" w:cs="Arial"/>
          <w:lang w:val="lv-LV"/>
        </w:rPr>
        <w:t xml:space="preserve"> uz elektroniskā pasta adresi </w:t>
      </w:r>
      <w:hyperlink r:id="rId12" w:history="1">
        <w:r w:rsidRPr="009D7E4B">
          <w:rPr>
            <w:rFonts w:ascii="Arial" w:eastAsia="Calibri" w:hAnsi="Arial" w:cs="Arial"/>
            <w:color w:val="0563C1"/>
            <w:u w:val="single"/>
            <w:lang w:val="lv-LV"/>
          </w:rPr>
          <w:t>claims.lv@itella.com</w:t>
        </w:r>
      </w:hyperlink>
      <w:r w:rsidRPr="009D7E4B">
        <w:rPr>
          <w:rFonts w:ascii="Arial" w:eastAsia="Calibri" w:hAnsi="Arial" w:cs="Arial"/>
          <w:lang w:val="lv-LV"/>
        </w:rPr>
        <w:t xml:space="preserve"> , norādot pretenzijā iesaistītā sūtījuma numuru. Pretenzijas tiek izskatītas 14 darba dienu laikā un iesniedzējam tiks sniegta rakstiska atbilde.</w:t>
      </w:r>
    </w:p>
    <w:p w14:paraId="0D1C06B1" w14:textId="77777777" w:rsidR="009D7E4B" w:rsidRPr="009D7E4B" w:rsidRDefault="009D7E4B" w:rsidP="009D7E4B">
      <w:pPr>
        <w:tabs>
          <w:tab w:val="clear" w:pos="2608"/>
          <w:tab w:val="clear" w:pos="3912"/>
        </w:tabs>
        <w:spacing w:after="160" w:line="259" w:lineRule="auto"/>
        <w:rPr>
          <w:rFonts w:ascii="Arial" w:eastAsia="Calibri" w:hAnsi="Arial" w:cs="Arial"/>
          <w:b/>
          <w:sz w:val="28"/>
          <w:szCs w:val="28"/>
          <w:lang w:val="lv-LV"/>
        </w:rPr>
      </w:pPr>
    </w:p>
    <w:p w14:paraId="073963BC" w14:textId="77777777" w:rsidR="009D7E4B" w:rsidRPr="009D7E4B" w:rsidRDefault="009D7E4B" w:rsidP="009D7E4B">
      <w:pPr>
        <w:numPr>
          <w:ilvl w:val="0"/>
          <w:numId w:val="34"/>
        </w:numPr>
        <w:tabs>
          <w:tab w:val="clear" w:pos="2608"/>
          <w:tab w:val="clear" w:pos="3912"/>
        </w:tabs>
        <w:spacing w:after="160" w:line="259" w:lineRule="auto"/>
        <w:contextualSpacing/>
        <w:rPr>
          <w:rFonts w:ascii="Arial" w:eastAsia="Calibri" w:hAnsi="Arial" w:cs="Arial"/>
          <w:b/>
          <w:sz w:val="28"/>
          <w:szCs w:val="28"/>
          <w:lang w:val="lv-LV"/>
        </w:rPr>
      </w:pPr>
      <w:r w:rsidRPr="009D7E4B">
        <w:rPr>
          <w:rFonts w:ascii="Arial" w:eastAsia="Calibri" w:hAnsi="Arial" w:cs="Arial"/>
          <w:b/>
          <w:sz w:val="28"/>
          <w:szCs w:val="28"/>
          <w:lang w:val="lv-LV"/>
        </w:rPr>
        <w:t xml:space="preserve">Piegāde uz </w:t>
      </w:r>
      <w:proofErr w:type="spellStart"/>
      <w:r w:rsidRPr="009D7E4B">
        <w:rPr>
          <w:rFonts w:ascii="Arial" w:eastAsia="Calibri" w:hAnsi="Arial" w:cs="Arial"/>
          <w:b/>
          <w:sz w:val="28"/>
          <w:szCs w:val="28"/>
          <w:lang w:val="lv-LV"/>
        </w:rPr>
        <w:t>Smartpost</w:t>
      </w:r>
      <w:proofErr w:type="spellEnd"/>
      <w:r w:rsidRPr="009D7E4B">
        <w:rPr>
          <w:rFonts w:ascii="Arial" w:eastAsia="Calibri" w:hAnsi="Arial" w:cs="Arial"/>
          <w:b/>
          <w:sz w:val="28"/>
          <w:szCs w:val="28"/>
          <w:lang w:val="lv-LV"/>
        </w:rPr>
        <w:t xml:space="preserve"> vietu</w:t>
      </w:r>
    </w:p>
    <w:p w14:paraId="3FB3D5F3" w14:textId="77777777" w:rsidR="009D7E4B" w:rsidRPr="009D7E4B" w:rsidRDefault="009D7E4B" w:rsidP="009D7E4B">
      <w:pPr>
        <w:numPr>
          <w:ilvl w:val="1"/>
          <w:numId w:val="34"/>
        </w:numPr>
        <w:tabs>
          <w:tab w:val="clear" w:pos="2608"/>
          <w:tab w:val="clear" w:pos="3912"/>
        </w:tabs>
        <w:spacing w:after="160" w:line="259" w:lineRule="auto"/>
        <w:contextualSpacing/>
        <w:rPr>
          <w:rFonts w:ascii="Arial" w:eastAsia="Calibri" w:hAnsi="Arial" w:cs="Arial"/>
          <w:b/>
          <w:sz w:val="28"/>
          <w:szCs w:val="28"/>
          <w:lang w:val="lv-LV"/>
        </w:rPr>
      </w:pPr>
      <w:r w:rsidRPr="009D7E4B">
        <w:rPr>
          <w:rFonts w:ascii="Arial" w:eastAsia="Calibri" w:hAnsi="Arial" w:cs="Arial"/>
          <w:lang w:val="lv-LV"/>
        </w:rPr>
        <w:t xml:space="preserve">Piegādei uz </w:t>
      </w:r>
      <w:proofErr w:type="spellStart"/>
      <w:r w:rsidRPr="009D7E4B">
        <w:rPr>
          <w:rFonts w:ascii="Arial" w:eastAsia="Calibri" w:hAnsi="Arial" w:cs="Arial"/>
          <w:lang w:val="lv-LV"/>
        </w:rPr>
        <w:t>Smartpost</w:t>
      </w:r>
      <w:proofErr w:type="spellEnd"/>
      <w:r w:rsidRPr="009D7E4B">
        <w:rPr>
          <w:rFonts w:ascii="Arial" w:eastAsia="Calibri" w:hAnsi="Arial" w:cs="Arial"/>
          <w:lang w:val="lv-LV"/>
        </w:rPr>
        <w:t xml:space="preserve"> vietu var tikt nodoti DHL sūtījumi, kuru sūtījumu datos ir norādīts saņēmēja kontakttālrunis, ir pilnīga vai precīza piegādes adrese, no kuras noteiktā attālumā atrodas </w:t>
      </w:r>
      <w:proofErr w:type="spellStart"/>
      <w:r w:rsidRPr="009D7E4B">
        <w:rPr>
          <w:rFonts w:ascii="Arial" w:eastAsia="Calibri" w:hAnsi="Arial" w:cs="Arial"/>
          <w:lang w:val="lv-LV"/>
        </w:rPr>
        <w:t>Smartpost</w:t>
      </w:r>
      <w:proofErr w:type="spellEnd"/>
      <w:r w:rsidRPr="009D7E4B">
        <w:rPr>
          <w:rFonts w:ascii="Arial" w:eastAsia="Calibri" w:hAnsi="Arial" w:cs="Arial"/>
          <w:lang w:val="lv-LV"/>
        </w:rPr>
        <w:t xml:space="preserve"> vieta (</w:t>
      </w:r>
      <w:proofErr w:type="spellStart"/>
      <w:r w:rsidRPr="009D7E4B">
        <w:rPr>
          <w:rFonts w:ascii="Arial" w:eastAsia="Calibri" w:hAnsi="Arial" w:cs="Arial"/>
          <w:lang w:val="lv-LV"/>
        </w:rPr>
        <w:t>Smartpost</w:t>
      </w:r>
      <w:proofErr w:type="spellEnd"/>
      <w:r w:rsidRPr="009D7E4B">
        <w:rPr>
          <w:rFonts w:ascii="Arial" w:eastAsia="Calibri" w:hAnsi="Arial" w:cs="Arial"/>
          <w:lang w:val="lv-LV"/>
        </w:rPr>
        <w:t xml:space="preserve"> vai </w:t>
      </w:r>
      <w:proofErr w:type="spellStart"/>
      <w:r w:rsidRPr="009D7E4B">
        <w:rPr>
          <w:rFonts w:ascii="Arial" w:eastAsia="Calibri" w:hAnsi="Arial" w:cs="Arial"/>
          <w:lang w:val="lv-LV"/>
        </w:rPr>
        <w:t>Parcelshop</w:t>
      </w:r>
      <w:proofErr w:type="spellEnd"/>
      <w:r w:rsidRPr="009D7E4B">
        <w:rPr>
          <w:rFonts w:ascii="Arial" w:eastAsia="Calibri" w:hAnsi="Arial" w:cs="Arial"/>
          <w:lang w:val="lv-LV"/>
        </w:rPr>
        <w:t>).</w:t>
      </w:r>
    </w:p>
    <w:p w14:paraId="71239D05" w14:textId="77777777" w:rsidR="009D7E4B" w:rsidRPr="009D7E4B" w:rsidRDefault="009D7E4B" w:rsidP="009D7E4B">
      <w:pPr>
        <w:numPr>
          <w:ilvl w:val="1"/>
          <w:numId w:val="34"/>
        </w:numPr>
        <w:tabs>
          <w:tab w:val="clear" w:pos="2608"/>
          <w:tab w:val="clear" w:pos="3912"/>
        </w:tabs>
        <w:spacing w:after="160" w:line="259" w:lineRule="auto"/>
        <w:contextualSpacing/>
        <w:rPr>
          <w:rFonts w:ascii="Arial" w:eastAsia="Calibri" w:hAnsi="Arial" w:cs="Arial"/>
          <w:b/>
          <w:sz w:val="28"/>
          <w:szCs w:val="28"/>
          <w:lang w:val="lv-LV"/>
        </w:rPr>
      </w:pPr>
      <w:r w:rsidRPr="009D7E4B">
        <w:rPr>
          <w:rFonts w:ascii="Arial" w:eastAsia="Calibri" w:hAnsi="Arial" w:cs="Arial"/>
          <w:lang w:val="lv-LV"/>
        </w:rPr>
        <w:t xml:space="preserve">Sūtījums tiek nodots uz piegādi dienā, kad tas ir sasniedzis Latviju un tiek piegādāts darba dienas laikā uz attiecīgo </w:t>
      </w:r>
      <w:proofErr w:type="spellStart"/>
      <w:r w:rsidRPr="009D7E4B">
        <w:rPr>
          <w:rFonts w:ascii="Arial" w:eastAsia="Calibri" w:hAnsi="Arial" w:cs="Arial"/>
          <w:lang w:val="lv-LV"/>
        </w:rPr>
        <w:t>Smartpost</w:t>
      </w:r>
      <w:proofErr w:type="spellEnd"/>
      <w:r w:rsidRPr="009D7E4B">
        <w:rPr>
          <w:rFonts w:ascii="Arial" w:eastAsia="Calibri" w:hAnsi="Arial" w:cs="Arial"/>
          <w:lang w:val="lv-LV"/>
        </w:rPr>
        <w:t xml:space="preserve"> vietu, informējot saņēmēju par iespēju saņemt sūtījumu ar īsziņas palīdzību (ja telefona numurs ir reģistrēts pie Latvijas mobilo telefonu operatoriem) vai ar paziņojumu e-pastā. </w:t>
      </w:r>
    </w:p>
    <w:p w14:paraId="7E4BCF89" w14:textId="77777777" w:rsidR="009D7E4B" w:rsidRPr="009D7E4B" w:rsidRDefault="009D7E4B" w:rsidP="009D7E4B">
      <w:pPr>
        <w:numPr>
          <w:ilvl w:val="1"/>
          <w:numId w:val="34"/>
        </w:numPr>
        <w:tabs>
          <w:tab w:val="clear" w:pos="2608"/>
          <w:tab w:val="clear" w:pos="3912"/>
        </w:tabs>
        <w:spacing w:after="160" w:line="259" w:lineRule="auto"/>
        <w:contextualSpacing/>
        <w:rPr>
          <w:rFonts w:ascii="Arial" w:eastAsia="Calibri" w:hAnsi="Arial" w:cs="Arial"/>
          <w:b/>
          <w:sz w:val="28"/>
          <w:szCs w:val="28"/>
          <w:lang w:val="lv-LV"/>
        </w:rPr>
      </w:pPr>
      <w:r w:rsidRPr="009D7E4B">
        <w:rPr>
          <w:rFonts w:ascii="Arial" w:eastAsia="Calibri" w:hAnsi="Arial" w:cs="Arial"/>
          <w:lang w:val="lv-LV"/>
        </w:rPr>
        <w:t>Šīs īsziņas un e-pasti satur informāciju par sūtījuma piegādes vietas adresi un unikālajiem pieejas kodiem (PIN).</w:t>
      </w:r>
    </w:p>
    <w:p w14:paraId="3D65AB63" w14:textId="77777777" w:rsidR="009D7E4B" w:rsidRPr="009D7E4B" w:rsidRDefault="009D7E4B" w:rsidP="009D7E4B">
      <w:pPr>
        <w:numPr>
          <w:ilvl w:val="1"/>
          <w:numId w:val="34"/>
        </w:numPr>
        <w:tabs>
          <w:tab w:val="clear" w:pos="2608"/>
          <w:tab w:val="clear" w:pos="3912"/>
        </w:tabs>
        <w:spacing w:after="160" w:line="259" w:lineRule="auto"/>
        <w:contextualSpacing/>
        <w:rPr>
          <w:rFonts w:ascii="Arial" w:eastAsia="Calibri" w:hAnsi="Arial" w:cs="Arial"/>
          <w:b/>
          <w:sz w:val="28"/>
          <w:szCs w:val="28"/>
          <w:lang w:val="lv-LV"/>
        </w:rPr>
      </w:pPr>
      <w:r w:rsidRPr="009D7E4B">
        <w:rPr>
          <w:rFonts w:ascii="Arial" w:eastAsia="Calibri" w:hAnsi="Arial" w:cs="Arial"/>
          <w:lang w:val="lv-LV"/>
        </w:rPr>
        <w:t xml:space="preserve">Lai saņemtu paku </w:t>
      </w:r>
      <w:proofErr w:type="spellStart"/>
      <w:r w:rsidRPr="009D7E4B">
        <w:rPr>
          <w:rFonts w:ascii="Arial" w:eastAsia="Calibri" w:hAnsi="Arial" w:cs="Arial"/>
          <w:lang w:val="lv-LV"/>
        </w:rPr>
        <w:t>Parcelshop</w:t>
      </w:r>
      <w:proofErr w:type="spellEnd"/>
      <w:r w:rsidRPr="009D7E4B">
        <w:rPr>
          <w:rFonts w:ascii="Arial" w:eastAsia="Calibri" w:hAnsi="Arial" w:cs="Arial"/>
          <w:lang w:val="lv-LV"/>
        </w:rPr>
        <w:t xml:space="preserve">, saņēmējam ir jāuzrāda saņemto īsziņu vai e-pastu </w:t>
      </w:r>
      <w:proofErr w:type="spellStart"/>
      <w:r w:rsidRPr="009D7E4B">
        <w:rPr>
          <w:rFonts w:ascii="Arial" w:eastAsia="Calibri" w:hAnsi="Arial" w:cs="Arial"/>
          <w:lang w:val="lv-LV"/>
        </w:rPr>
        <w:t>Parcelshop</w:t>
      </w:r>
      <w:proofErr w:type="spellEnd"/>
      <w:r w:rsidRPr="009D7E4B">
        <w:rPr>
          <w:rFonts w:ascii="Arial" w:eastAsia="Calibri" w:hAnsi="Arial" w:cs="Arial"/>
          <w:lang w:val="lv-LV"/>
        </w:rPr>
        <w:t xml:space="preserve"> darbiniekam.</w:t>
      </w:r>
    </w:p>
    <w:p w14:paraId="006CCF1C" w14:textId="77777777" w:rsidR="009D7E4B" w:rsidRPr="009D7E4B" w:rsidRDefault="009D7E4B" w:rsidP="009D7E4B">
      <w:pPr>
        <w:numPr>
          <w:ilvl w:val="1"/>
          <w:numId w:val="34"/>
        </w:numPr>
        <w:tabs>
          <w:tab w:val="clear" w:pos="2608"/>
          <w:tab w:val="clear" w:pos="3912"/>
        </w:tabs>
        <w:spacing w:after="160" w:line="259" w:lineRule="auto"/>
        <w:contextualSpacing/>
        <w:rPr>
          <w:rFonts w:ascii="Arial" w:eastAsia="Calibri" w:hAnsi="Arial" w:cs="Arial"/>
          <w:b/>
          <w:sz w:val="28"/>
          <w:szCs w:val="28"/>
          <w:lang w:val="lv-LV"/>
        </w:rPr>
      </w:pPr>
      <w:r w:rsidRPr="009D7E4B">
        <w:rPr>
          <w:rFonts w:ascii="Arial" w:eastAsia="Calibri" w:hAnsi="Arial" w:cs="Arial"/>
          <w:lang w:val="lv-LV"/>
        </w:rPr>
        <w:t xml:space="preserve">Lai saņemtu paku </w:t>
      </w:r>
      <w:proofErr w:type="spellStart"/>
      <w:r w:rsidRPr="009D7E4B">
        <w:rPr>
          <w:rFonts w:ascii="Arial" w:eastAsia="Calibri" w:hAnsi="Arial" w:cs="Arial"/>
          <w:lang w:val="lv-LV"/>
        </w:rPr>
        <w:t>Smartpost</w:t>
      </w:r>
      <w:proofErr w:type="spellEnd"/>
      <w:r w:rsidRPr="009D7E4B">
        <w:rPr>
          <w:rFonts w:ascii="Arial" w:eastAsia="Calibri" w:hAnsi="Arial" w:cs="Arial"/>
          <w:lang w:val="lv-LV"/>
        </w:rPr>
        <w:t>, saņēmējs izmanto saņemto sūtījuma pieejas kodu un seko norādēm, ierodoties pakas saņemšanas vietā.</w:t>
      </w:r>
    </w:p>
    <w:p w14:paraId="695205FD" w14:textId="77777777" w:rsidR="009D7E4B" w:rsidRPr="009D7E4B" w:rsidRDefault="009D7E4B" w:rsidP="009D7E4B">
      <w:pPr>
        <w:tabs>
          <w:tab w:val="clear" w:pos="2608"/>
          <w:tab w:val="clear" w:pos="3912"/>
        </w:tabs>
        <w:spacing w:after="160" w:line="259" w:lineRule="auto"/>
        <w:jc w:val="both"/>
        <w:rPr>
          <w:rFonts w:ascii="Arial" w:eastAsia="Calibri" w:hAnsi="Arial" w:cs="Arial"/>
          <w:lang w:val="lv-LV"/>
        </w:rPr>
      </w:pPr>
    </w:p>
    <w:p w14:paraId="0ABCAA2F" w14:textId="77777777" w:rsidR="009D7E4B" w:rsidRPr="009D7E4B" w:rsidRDefault="009D7E4B" w:rsidP="009D7E4B">
      <w:pPr>
        <w:tabs>
          <w:tab w:val="clear" w:pos="2608"/>
          <w:tab w:val="clear" w:pos="3912"/>
        </w:tabs>
        <w:spacing w:after="160" w:line="259" w:lineRule="auto"/>
        <w:jc w:val="both"/>
        <w:rPr>
          <w:rFonts w:ascii="Arial" w:eastAsia="Calibri" w:hAnsi="Arial" w:cs="Arial"/>
          <w:lang w:val="lv-LV"/>
        </w:rPr>
      </w:pPr>
    </w:p>
    <w:p w14:paraId="02D981E7" w14:textId="77777777" w:rsidR="009D7E4B" w:rsidRPr="009D7E4B" w:rsidRDefault="009D7E4B" w:rsidP="009D7E4B">
      <w:pPr>
        <w:tabs>
          <w:tab w:val="clear" w:pos="2608"/>
          <w:tab w:val="clear" w:pos="3912"/>
        </w:tabs>
        <w:spacing w:after="160" w:line="259" w:lineRule="auto"/>
        <w:jc w:val="both"/>
        <w:rPr>
          <w:rFonts w:ascii="Arial" w:eastAsia="Calibri" w:hAnsi="Arial" w:cs="Arial"/>
          <w:lang w:val="lv-LV"/>
        </w:rPr>
      </w:pPr>
    </w:p>
    <w:p w14:paraId="6D593090" w14:textId="77777777" w:rsidR="009D7E4B" w:rsidRPr="009D7E4B" w:rsidRDefault="009D7E4B" w:rsidP="009D7E4B">
      <w:pPr>
        <w:tabs>
          <w:tab w:val="clear" w:pos="2608"/>
          <w:tab w:val="clear" w:pos="3912"/>
        </w:tabs>
        <w:spacing w:after="160" w:line="259" w:lineRule="auto"/>
        <w:rPr>
          <w:rFonts w:ascii="Arial" w:eastAsia="Calibri" w:hAnsi="Arial" w:cs="Arial"/>
          <w:lang w:val="lv-LV"/>
        </w:rPr>
      </w:pPr>
    </w:p>
    <w:p w14:paraId="0E696A32" w14:textId="77777777" w:rsidR="00D72A44" w:rsidRPr="009D7E4B" w:rsidRDefault="00D72A44" w:rsidP="009D7E4B">
      <w:pPr>
        <w:rPr>
          <w:rFonts w:ascii="Arial" w:hAnsi="Arial" w:cs="Arial"/>
        </w:rPr>
      </w:pPr>
    </w:p>
    <w:sectPr w:rsidR="00D72A44" w:rsidRPr="009D7E4B" w:rsidSect="0058580E">
      <w:headerReference w:type="default" r:id="rId13"/>
      <w:headerReference w:type="first" r:id="rId14"/>
      <w:pgSz w:w="11906" w:h="16838" w:code="9"/>
      <w:pgMar w:top="1701" w:right="1418" w:bottom="1418" w:left="1418" w:header="76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520D" w14:textId="77777777" w:rsidR="003212E6" w:rsidRDefault="003212E6" w:rsidP="00AC7BC5">
      <w:r>
        <w:separator/>
      </w:r>
    </w:p>
  </w:endnote>
  <w:endnote w:type="continuationSeparator" w:id="0">
    <w:p w14:paraId="1291ED3E" w14:textId="77777777" w:rsidR="003212E6" w:rsidRDefault="003212E6"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8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3FFA" w14:textId="77777777" w:rsidR="003212E6" w:rsidRDefault="003212E6" w:rsidP="00AC7BC5">
      <w:r>
        <w:separator/>
      </w:r>
    </w:p>
  </w:footnote>
  <w:footnote w:type="continuationSeparator" w:id="0">
    <w:p w14:paraId="31330E86" w14:textId="77777777" w:rsidR="003212E6" w:rsidRDefault="003212E6"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2815"/>
    </w:tblGrid>
    <w:tr w:rsidR="00783A11" w:rsidRPr="008C661A" w14:paraId="63DB1750" w14:textId="77777777" w:rsidTr="00934490">
      <w:trPr>
        <w:cantSplit/>
        <w:trHeight w:val="272"/>
      </w:trPr>
      <w:tc>
        <w:tcPr>
          <w:tcW w:w="4256" w:type="dxa"/>
          <w:tcMar>
            <w:left w:w="0" w:type="dxa"/>
            <w:right w:w="0" w:type="dxa"/>
          </w:tcMar>
        </w:tcPr>
        <w:p w14:paraId="12962CEB" w14:textId="77777777" w:rsidR="00783A11" w:rsidRPr="005D4C87" w:rsidRDefault="00783A11" w:rsidP="00783A11">
          <w:pPr>
            <w:pStyle w:val="Header"/>
          </w:pPr>
        </w:p>
      </w:tc>
      <w:tc>
        <w:tcPr>
          <w:tcW w:w="2815" w:type="dxa"/>
          <w:tcMar>
            <w:left w:w="0" w:type="dxa"/>
            <w:right w:w="0" w:type="dxa"/>
          </w:tcMar>
        </w:tcPr>
        <w:p w14:paraId="2645EE7E" w14:textId="77777777" w:rsidR="00783A11" w:rsidRPr="005D4C87" w:rsidRDefault="00783A11" w:rsidP="00783A11">
          <w:pPr>
            <w:pStyle w:val="Header"/>
          </w:pPr>
          <w:r w:rsidRPr="005D4C87">
            <w:fldChar w:fldCharType="begin"/>
          </w:r>
          <w:r w:rsidRPr="005D4C87">
            <w:instrText>PAGE</w:instrText>
          </w:r>
          <w:r w:rsidRPr="005D4C87">
            <w:fldChar w:fldCharType="separate"/>
          </w:r>
          <w:r>
            <w:t>1</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p>
      </w:tc>
    </w:tr>
  </w:tbl>
  <w:p w14:paraId="671A3319" w14:textId="77777777" w:rsidR="0014405D" w:rsidRPr="00783A11" w:rsidRDefault="00783A11" w:rsidP="00783A11">
    <w:pPr>
      <w:pStyle w:val="Header"/>
    </w:pPr>
    <w:r>
      <w:rPr>
        <w:noProof/>
      </w:rPr>
      <w:drawing>
        <wp:anchor distT="0" distB="0" distL="114300" distR="114300" simplePos="0" relativeHeight="251661312" behindDoc="1" locked="0" layoutInCell="1" allowOverlap="1" wp14:anchorId="042D449C" wp14:editId="57ADC7FF">
          <wp:simplePos x="0" y="0"/>
          <wp:positionH relativeFrom="page">
            <wp:posOffset>5724525</wp:posOffset>
          </wp:positionH>
          <wp:positionV relativeFrom="page">
            <wp:posOffset>540385</wp:posOffset>
          </wp:positionV>
          <wp:extent cx="1173600" cy="453600"/>
          <wp:effectExtent l="0" t="0" r="7620" b="3810"/>
          <wp:wrapNone/>
          <wp:docPr id="6" name="Kuva 6"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ella logo sininen word.jpg"/>
                  <pic:cNvPicPr/>
                </pic:nvPicPr>
                <pic:blipFill>
                  <a:blip r:embed="rId1">
                    <a:extLst>
                      <a:ext uri="{28A0092B-C50C-407E-A947-70E740481C1C}">
                        <a14:useLocalDpi xmlns:a14="http://schemas.microsoft.com/office/drawing/2010/main" val="0"/>
                      </a:ext>
                    </a:extLst>
                  </a:blip>
                  <a:stretch>
                    <a:fillRect/>
                  </a:stretch>
                </pic:blipFill>
                <pic:spPr>
                  <a:xfrm>
                    <a:off x="0" y="0"/>
                    <a:ext cx="1173600" cy="453600"/>
                  </a:xfrm>
                  <a:prstGeom prst="rect">
                    <a:avLst/>
                  </a:prstGeom>
                </pic:spPr>
              </pic:pic>
            </a:graphicData>
          </a:graphic>
          <wp14:sizeRelH relativeFrom="margin">
            <wp14:pctWidth>0</wp14:pctWidth>
          </wp14:sizeRelH>
          <wp14:sizeRelV relativeFrom="margin">
            <wp14:pctHeight>0</wp14:pctHeight>
          </wp14:sizeRelV>
        </wp:anchor>
      </w:drawing>
    </w:r>
  </w:p>
  <w:p w14:paraId="73273A85" w14:textId="77777777" w:rsidR="00250AC3" w:rsidRDefault="00250A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2815"/>
    </w:tblGrid>
    <w:tr w:rsidR="00292643" w:rsidRPr="008C661A" w14:paraId="13EE6442" w14:textId="77777777" w:rsidTr="0064048E">
      <w:trPr>
        <w:cantSplit/>
        <w:trHeight w:val="272"/>
      </w:trPr>
      <w:tc>
        <w:tcPr>
          <w:tcW w:w="4256" w:type="dxa"/>
          <w:tcMar>
            <w:left w:w="0" w:type="dxa"/>
            <w:right w:w="0" w:type="dxa"/>
          </w:tcMar>
        </w:tcPr>
        <w:p w14:paraId="7AD6B06E" w14:textId="77777777" w:rsidR="00292643" w:rsidRPr="005D4C87" w:rsidRDefault="00292643" w:rsidP="0007523E">
          <w:pPr>
            <w:pStyle w:val="Header"/>
          </w:pPr>
        </w:p>
      </w:tc>
      <w:tc>
        <w:tcPr>
          <w:tcW w:w="2815" w:type="dxa"/>
          <w:tcMar>
            <w:left w:w="0" w:type="dxa"/>
            <w:right w:w="0" w:type="dxa"/>
          </w:tcMar>
        </w:tcPr>
        <w:p w14:paraId="193B5311" w14:textId="77777777" w:rsidR="00292643" w:rsidRPr="005D4C87" w:rsidRDefault="00292643" w:rsidP="0007523E">
          <w:pPr>
            <w:pStyle w:val="Header"/>
          </w:pPr>
          <w:r w:rsidRPr="005D4C87">
            <w:fldChar w:fldCharType="begin"/>
          </w:r>
          <w:r w:rsidRPr="005D4C87">
            <w:instrText>PAGE</w:instrText>
          </w:r>
          <w:r w:rsidRPr="005D4C87">
            <w:fldChar w:fldCharType="separate"/>
          </w:r>
          <w:r>
            <w:t>2</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p>
      </w:tc>
    </w:tr>
  </w:tbl>
  <w:p w14:paraId="3B88EA7B" w14:textId="77777777" w:rsidR="00DF5FF8" w:rsidRPr="00511AFF" w:rsidRDefault="005226CD" w:rsidP="005226CD">
    <w:pPr>
      <w:pStyle w:val="Header"/>
    </w:pPr>
    <w:r>
      <w:rPr>
        <w:noProof/>
      </w:rPr>
      <w:drawing>
        <wp:anchor distT="0" distB="0" distL="114300" distR="114300" simplePos="0" relativeHeight="251659264" behindDoc="1" locked="0" layoutInCell="1" allowOverlap="1" wp14:anchorId="40DE6BBC" wp14:editId="2FD7ECEE">
          <wp:simplePos x="0" y="0"/>
          <wp:positionH relativeFrom="page">
            <wp:posOffset>5724525</wp:posOffset>
          </wp:positionH>
          <wp:positionV relativeFrom="page">
            <wp:posOffset>540385</wp:posOffset>
          </wp:positionV>
          <wp:extent cx="1173600" cy="453600"/>
          <wp:effectExtent l="0" t="0" r="7620" b="3810"/>
          <wp:wrapNone/>
          <wp:docPr id="5" name="Kuva 5"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ella logo sininen word.jpg"/>
                  <pic:cNvPicPr/>
                </pic:nvPicPr>
                <pic:blipFill>
                  <a:blip r:embed="rId1">
                    <a:extLst>
                      <a:ext uri="{28A0092B-C50C-407E-A947-70E740481C1C}">
                        <a14:useLocalDpi xmlns:a14="http://schemas.microsoft.com/office/drawing/2010/main" val="0"/>
                      </a:ext>
                    </a:extLst>
                  </a:blip>
                  <a:stretch>
                    <a:fillRect/>
                  </a:stretch>
                </pic:blipFill>
                <pic:spPr>
                  <a:xfrm>
                    <a:off x="0" y="0"/>
                    <a:ext cx="1173600" cy="453600"/>
                  </a:xfrm>
                  <a:prstGeom prst="rect">
                    <a:avLst/>
                  </a:prstGeom>
                </pic:spPr>
              </pic:pic>
            </a:graphicData>
          </a:graphic>
          <wp14:sizeRelH relativeFrom="margin">
            <wp14:pctWidth>0</wp14:pctWidth>
          </wp14:sizeRelH>
          <wp14:sizeRelV relativeFrom="margin">
            <wp14:pctHeight>0</wp14:pctHeight>
          </wp14:sizeRelV>
        </wp:anchor>
      </w:drawing>
    </w:r>
  </w:p>
  <w:p w14:paraId="0E98347F" w14:textId="77777777" w:rsidR="00250AC3" w:rsidRDefault="00250A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5769F6"/>
    <w:multiLevelType w:val="hybridMultilevel"/>
    <w:tmpl w:val="A36039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B37E1F"/>
    <w:multiLevelType w:val="multilevel"/>
    <w:tmpl w:val="A7702128"/>
    <w:lvl w:ilvl="0">
      <w:start w:val="3"/>
      <w:numFmt w:val="decimal"/>
      <w:lvlText w:val="%1."/>
      <w:lvlJc w:val="left"/>
      <w:pPr>
        <w:ind w:left="360" w:hanging="360"/>
      </w:pPr>
      <w:rPr>
        <w:rFonts w:hint="default"/>
        <w:b/>
        <w:color w:val="auto"/>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color w:val="000000"/>
        <w:sz w:val="20"/>
        <w:szCs w:val="20"/>
      </w:rPr>
    </w:lvl>
    <w:lvl w:ilvl="3">
      <w:start w:val="1"/>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0D6000"/>
    <w:multiLevelType w:val="hybridMultilevel"/>
    <w:tmpl w:val="3334A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2D21FC"/>
    <w:multiLevelType w:val="multilevel"/>
    <w:tmpl w:val="79BECC58"/>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1138DD"/>
    <w:multiLevelType w:val="multilevel"/>
    <w:tmpl w:val="C06EE3D2"/>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1306C5C"/>
    <w:multiLevelType w:val="multilevel"/>
    <w:tmpl w:val="A8AC59D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436EFD"/>
    <w:multiLevelType w:val="hybridMultilevel"/>
    <w:tmpl w:val="750A8AEE"/>
    <w:lvl w:ilvl="0" w:tplc="365015FE">
      <w:numFmt w:val="bullet"/>
      <w:lvlText w:val=""/>
      <w:lvlJc w:val="left"/>
      <w:pPr>
        <w:ind w:left="2376" w:hanging="195"/>
      </w:pPr>
      <w:rPr>
        <w:rFonts w:hint="default"/>
        <w:w w:val="100"/>
        <w:lang w:val="lv-LV" w:eastAsia="en-US" w:bidi="ar-SA"/>
      </w:rPr>
    </w:lvl>
    <w:lvl w:ilvl="1" w:tplc="F6721CFA">
      <w:numFmt w:val="bullet"/>
      <w:lvlText w:val="•"/>
      <w:lvlJc w:val="left"/>
      <w:pPr>
        <w:ind w:left="3164" w:hanging="195"/>
      </w:pPr>
      <w:rPr>
        <w:rFonts w:hint="default"/>
        <w:lang w:val="lv-LV" w:eastAsia="en-US" w:bidi="ar-SA"/>
      </w:rPr>
    </w:lvl>
    <w:lvl w:ilvl="2" w:tplc="FB18661E">
      <w:numFmt w:val="bullet"/>
      <w:lvlText w:val="•"/>
      <w:lvlJc w:val="left"/>
      <w:pPr>
        <w:ind w:left="3949" w:hanging="195"/>
      </w:pPr>
      <w:rPr>
        <w:rFonts w:hint="default"/>
        <w:lang w:val="lv-LV" w:eastAsia="en-US" w:bidi="ar-SA"/>
      </w:rPr>
    </w:lvl>
    <w:lvl w:ilvl="3" w:tplc="23E68CA2">
      <w:numFmt w:val="bullet"/>
      <w:lvlText w:val="•"/>
      <w:lvlJc w:val="left"/>
      <w:pPr>
        <w:ind w:left="4733" w:hanging="195"/>
      </w:pPr>
      <w:rPr>
        <w:rFonts w:hint="default"/>
        <w:lang w:val="lv-LV" w:eastAsia="en-US" w:bidi="ar-SA"/>
      </w:rPr>
    </w:lvl>
    <w:lvl w:ilvl="4" w:tplc="B484C2B6">
      <w:numFmt w:val="bullet"/>
      <w:lvlText w:val="•"/>
      <w:lvlJc w:val="left"/>
      <w:pPr>
        <w:ind w:left="5518" w:hanging="195"/>
      </w:pPr>
      <w:rPr>
        <w:rFonts w:hint="default"/>
        <w:lang w:val="lv-LV" w:eastAsia="en-US" w:bidi="ar-SA"/>
      </w:rPr>
    </w:lvl>
    <w:lvl w:ilvl="5" w:tplc="6B147B8A">
      <w:numFmt w:val="bullet"/>
      <w:lvlText w:val="•"/>
      <w:lvlJc w:val="left"/>
      <w:pPr>
        <w:ind w:left="6303" w:hanging="195"/>
      </w:pPr>
      <w:rPr>
        <w:rFonts w:hint="default"/>
        <w:lang w:val="lv-LV" w:eastAsia="en-US" w:bidi="ar-SA"/>
      </w:rPr>
    </w:lvl>
    <w:lvl w:ilvl="6" w:tplc="FB189022">
      <w:numFmt w:val="bullet"/>
      <w:lvlText w:val="•"/>
      <w:lvlJc w:val="left"/>
      <w:pPr>
        <w:ind w:left="7087" w:hanging="195"/>
      </w:pPr>
      <w:rPr>
        <w:rFonts w:hint="default"/>
        <w:lang w:val="lv-LV" w:eastAsia="en-US" w:bidi="ar-SA"/>
      </w:rPr>
    </w:lvl>
    <w:lvl w:ilvl="7" w:tplc="F9B88A3C">
      <w:numFmt w:val="bullet"/>
      <w:lvlText w:val="•"/>
      <w:lvlJc w:val="left"/>
      <w:pPr>
        <w:ind w:left="7872" w:hanging="195"/>
      </w:pPr>
      <w:rPr>
        <w:rFonts w:hint="default"/>
        <w:lang w:val="lv-LV" w:eastAsia="en-US" w:bidi="ar-SA"/>
      </w:rPr>
    </w:lvl>
    <w:lvl w:ilvl="8" w:tplc="94C03168">
      <w:numFmt w:val="bullet"/>
      <w:lvlText w:val="•"/>
      <w:lvlJc w:val="left"/>
      <w:pPr>
        <w:ind w:left="8657" w:hanging="195"/>
      </w:pPr>
      <w:rPr>
        <w:rFonts w:hint="default"/>
        <w:lang w:val="lv-LV" w:eastAsia="en-US" w:bidi="ar-SA"/>
      </w:rPr>
    </w:lvl>
  </w:abstractNum>
  <w:abstractNum w:abstractNumId="2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4CF749C"/>
    <w:multiLevelType w:val="multilevel"/>
    <w:tmpl w:val="DB2479A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CC5772"/>
    <w:multiLevelType w:val="multilevel"/>
    <w:tmpl w:val="04C2FBA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9"/>
  </w:num>
  <w:num w:numId="4">
    <w:abstractNumId w:val="22"/>
  </w:num>
  <w:num w:numId="5">
    <w:abstractNumId w:val="10"/>
  </w:num>
  <w:num w:numId="6">
    <w:abstractNumId w:val="8"/>
  </w:num>
  <w:num w:numId="7">
    <w:abstractNumId w:val="30"/>
  </w:num>
  <w:num w:numId="8">
    <w:abstractNumId w:val="16"/>
  </w:num>
  <w:num w:numId="9">
    <w:abstractNumId w:val="15"/>
  </w:num>
  <w:num w:numId="10">
    <w:abstractNumId w:val="17"/>
  </w:num>
  <w:num w:numId="11">
    <w:abstractNumId w:val="14"/>
  </w:num>
  <w:num w:numId="12">
    <w:abstractNumId w:val="6"/>
  </w:num>
  <w:num w:numId="13">
    <w:abstractNumId w:val="27"/>
  </w:num>
  <w:num w:numId="14">
    <w:abstractNumId w:val="28"/>
  </w:num>
  <w:num w:numId="15">
    <w:abstractNumId w:val="9"/>
  </w:num>
  <w:num w:numId="16">
    <w:abstractNumId w:val="31"/>
  </w:num>
  <w:num w:numId="17">
    <w:abstractNumId w:val="5"/>
  </w:num>
  <w:num w:numId="18">
    <w:abstractNumId w:val="23"/>
  </w:num>
  <w:num w:numId="19">
    <w:abstractNumId w:val="12"/>
  </w:num>
  <w:num w:numId="20">
    <w:abstractNumId w:val="26"/>
  </w:num>
  <w:num w:numId="21">
    <w:abstractNumId w:val="4"/>
  </w:num>
  <w:num w:numId="22">
    <w:abstractNumId w:val="24"/>
  </w:num>
  <w:num w:numId="23">
    <w:abstractNumId w:val="11"/>
  </w:num>
  <w:num w:numId="24">
    <w:abstractNumId w:val="1"/>
  </w:num>
  <w:num w:numId="25">
    <w:abstractNumId w:val="20"/>
  </w:num>
  <w:num w:numId="26">
    <w:abstractNumId w:val="25"/>
  </w:num>
  <w:num w:numId="27">
    <w:abstractNumId w:val="2"/>
  </w:num>
  <w:num w:numId="28">
    <w:abstractNumId w:val="13"/>
  </w:num>
  <w:num w:numId="29">
    <w:abstractNumId w:val="7"/>
  </w:num>
  <w:num w:numId="30">
    <w:abstractNumId w:val="32"/>
  </w:num>
  <w:num w:numId="31">
    <w:abstractNumId w:val="18"/>
  </w:num>
  <w:num w:numId="32">
    <w:abstractNumId w:val="19"/>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74"/>
    <w:rsid w:val="0000121D"/>
    <w:rsid w:val="000058ED"/>
    <w:rsid w:val="00032ADC"/>
    <w:rsid w:val="00033395"/>
    <w:rsid w:val="00057037"/>
    <w:rsid w:val="000639CC"/>
    <w:rsid w:val="0007523E"/>
    <w:rsid w:val="000C7E8C"/>
    <w:rsid w:val="000D3C74"/>
    <w:rsid w:val="000F7D1D"/>
    <w:rsid w:val="00115296"/>
    <w:rsid w:val="00117BC3"/>
    <w:rsid w:val="00123DAF"/>
    <w:rsid w:val="0014405D"/>
    <w:rsid w:val="00147CE4"/>
    <w:rsid w:val="001703FE"/>
    <w:rsid w:val="00194AF2"/>
    <w:rsid w:val="00195851"/>
    <w:rsid w:val="001A7F9D"/>
    <w:rsid w:val="001B5CF2"/>
    <w:rsid w:val="001C40CB"/>
    <w:rsid w:val="002044FD"/>
    <w:rsid w:val="00206450"/>
    <w:rsid w:val="00217D82"/>
    <w:rsid w:val="002243A3"/>
    <w:rsid w:val="00233A04"/>
    <w:rsid w:val="00250AC3"/>
    <w:rsid w:val="00292643"/>
    <w:rsid w:val="002929A1"/>
    <w:rsid w:val="0030309C"/>
    <w:rsid w:val="00311193"/>
    <w:rsid w:val="0031154F"/>
    <w:rsid w:val="003212E6"/>
    <w:rsid w:val="00321B7E"/>
    <w:rsid w:val="00323447"/>
    <w:rsid w:val="00324075"/>
    <w:rsid w:val="00333A57"/>
    <w:rsid w:val="00356779"/>
    <w:rsid w:val="003606BB"/>
    <w:rsid w:val="00372AF6"/>
    <w:rsid w:val="003804DC"/>
    <w:rsid w:val="003C19EE"/>
    <w:rsid w:val="003D4378"/>
    <w:rsid w:val="003E10EB"/>
    <w:rsid w:val="00410032"/>
    <w:rsid w:val="00410908"/>
    <w:rsid w:val="00434F82"/>
    <w:rsid w:val="00451142"/>
    <w:rsid w:val="0045661C"/>
    <w:rsid w:val="0047520D"/>
    <w:rsid w:val="00483D4A"/>
    <w:rsid w:val="00484F6F"/>
    <w:rsid w:val="00491175"/>
    <w:rsid w:val="004C6E50"/>
    <w:rsid w:val="004F4BAA"/>
    <w:rsid w:val="00511501"/>
    <w:rsid w:val="00511AFF"/>
    <w:rsid w:val="005226CD"/>
    <w:rsid w:val="0054267A"/>
    <w:rsid w:val="0057718B"/>
    <w:rsid w:val="0058580E"/>
    <w:rsid w:val="005A3726"/>
    <w:rsid w:val="005B7196"/>
    <w:rsid w:val="005E48EA"/>
    <w:rsid w:val="00605ACB"/>
    <w:rsid w:val="0060724A"/>
    <w:rsid w:val="0064048E"/>
    <w:rsid w:val="00653432"/>
    <w:rsid w:val="0066652A"/>
    <w:rsid w:val="006739FF"/>
    <w:rsid w:val="006A5CA8"/>
    <w:rsid w:val="006B426D"/>
    <w:rsid w:val="006F36F8"/>
    <w:rsid w:val="00703345"/>
    <w:rsid w:val="0071387C"/>
    <w:rsid w:val="00723DD8"/>
    <w:rsid w:val="0073191E"/>
    <w:rsid w:val="00760947"/>
    <w:rsid w:val="007632A7"/>
    <w:rsid w:val="007727E6"/>
    <w:rsid w:val="00783A11"/>
    <w:rsid w:val="007A7E09"/>
    <w:rsid w:val="00804B2E"/>
    <w:rsid w:val="008217E2"/>
    <w:rsid w:val="00830601"/>
    <w:rsid w:val="00833129"/>
    <w:rsid w:val="008632DD"/>
    <w:rsid w:val="008B1667"/>
    <w:rsid w:val="008D094D"/>
    <w:rsid w:val="008F78F1"/>
    <w:rsid w:val="009155DB"/>
    <w:rsid w:val="00967360"/>
    <w:rsid w:val="00982B2D"/>
    <w:rsid w:val="009939B4"/>
    <w:rsid w:val="009D7E4B"/>
    <w:rsid w:val="009E7E0F"/>
    <w:rsid w:val="00A0715C"/>
    <w:rsid w:val="00A3260C"/>
    <w:rsid w:val="00A463C2"/>
    <w:rsid w:val="00A71532"/>
    <w:rsid w:val="00A93D2A"/>
    <w:rsid w:val="00AB2040"/>
    <w:rsid w:val="00AB3675"/>
    <w:rsid w:val="00AB678B"/>
    <w:rsid w:val="00AC7BC5"/>
    <w:rsid w:val="00AE6285"/>
    <w:rsid w:val="00AE7918"/>
    <w:rsid w:val="00AF69EA"/>
    <w:rsid w:val="00B06142"/>
    <w:rsid w:val="00B14070"/>
    <w:rsid w:val="00BB1B52"/>
    <w:rsid w:val="00BC768D"/>
    <w:rsid w:val="00BC7A17"/>
    <w:rsid w:val="00BE1966"/>
    <w:rsid w:val="00C10165"/>
    <w:rsid w:val="00C164B8"/>
    <w:rsid w:val="00C46D72"/>
    <w:rsid w:val="00C479A0"/>
    <w:rsid w:val="00C63496"/>
    <w:rsid w:val="00C635DE"/>
    <w:rsid w:val="00C8584F"/>
    <w:rsid w:val="00CA7559"/>
    <w:rsid w:val="00CC050A"/>
    <w:rsid w:val="00CD0363"/>
    <w:rsid w:val="00CF347E"/>
    <w:rsid w:val="00D12A9B"/>
    <w:rsid w:val="00D305EE"/>
    <w:rsid w:val="00D3220B"/>
    <w:rsid w:val="00D43B00"/>
    <w:rsid w:val="00D67C9F"/>
    <w:rsid w:val="00D72A44"/>
    <w:rsid w:val="00D85D54"/>
    <w:rsid w:val="00DF5FF8"/>
    <w:rsid w:val="00E05681"/>
    <w:rsid w:val="00E178BA"/>
    <w:rsid w:val="00E46C66"/>
    <w:rsid w:val="00E80176"/>
    <w:rsid w:val="00E83753"/>
    <w:rsid w:val="00EA3467"/>
    <w:rsid w:val="00EB2C37"/>
    <w:rsid w:val="00EB3F49"/>
    <w:rsid w:val="00EE5A83"/>
    <w:rsid w:val="00EF4247"/>
    <w:rsid w:val="00EF51EF"/>
    <w:rsid w:val="00EF7807"/>
    <w:rsid w:val="00F24D18"/>
    <w:rsid w:val="00F40EEB"/>
    <w:rsid w:val="00F445A3"/>
    <w:rsid w:val="00F75A77"/>
    <w:rsid w:val="00F87274"/>
    <w:rsid w:val="00F92DDB"/>
    <w:rsid w:val="00FC241F"/>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50FC"/>
  <w15:docId w15:val="{583C95FE-B29F-854E-A712-732FD2D2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3A04"/>
    <w:pPr>
      <w:tabs>
        <w:tab w:val="left" w:pos="2608"/>
        <w:tab w:val="left" w:pos="3912"/>
      </w:tabs>
    </w:pPr>
    <w:rPr>
      <w:lang w:val="en-GB"/>
    </w:rPr>
  </w:style>
  <w:style w:type="paragraph" w:styleId="Heading1">
    <w:name w:val="heading 1"/>
    <w:basedOn w:val="Normal"/>
    <w:next w:val="BodyText"/>
    <w:link w:val="Heading1Char"/>
    <w:uiPriority w:val="9"/>
    <w:qFormat/>
    <w:rsid w:val="00AB678B"/>
    <w:pPr>
      <w:keepNext/>
      <w:keepLines/>
      <w:spacing w:before="360" w:after="360"/>
      <w:outlineLvl w:val="0"/>
    </w:pPr>
    <w:rPr>
      <w:rFonts w:asciiTheme="majorHAnsi" w:eastAsiaTheme="majorEastAsia" w:hAnsiTheme="majorHAnsi" w:cstheme="majorHAnsi"/>
      <w:b/>
      <w:bCs/>
      <w:sz w:val="36"/>
      <w:szCs w:val="28"/>
    </w:rPr>
  </w:style>
  <w:style w:type="paragraph" w:styleId="Heading2">
    <w:name w:val="heading 2"/>
    <w:basedOn w:val="Heading1"/>
    <w:next w:val="BodyText"/>
    <w:link w:val="Heading2Char"/>
    <w:uiPriority w:val="9"/>
    <w:qFormat/>
    <w:rsid w:val="00982B2D"/>
    <w:pPr>
      <w:spacing w:before="0" w:after="120"/>
      <w:outlineLvl w:val="1"/>
    </w:pPr>
    <w:rPr>
      <w:bCs w:val="0"/>
      <w:sz w:val="28"/>
      <w:szCs w:val="26"/>
    </w:rPr>
  </w:style>
  <w:style w:type="paragraph" w:styleId="Heading3">
    <w:name w:val="heading 3"/>
    <w:basedOn w:val="Heading2"/>
    <w:next w:val="BodyText"/>
    <w:link w:val="Heading3Char"/>
    <w:uiPriority w:val="9"/>
    <w:qFormat/>
    <w:rsid w:val="00982B2D"/>
    <w:pPr>
      <w:outlineLvl w:val="2"/>
    </w:pPr>
    <w:rPr>
      <w:rFonts w:cstheme="majorBidi"/>
      <w:bCs/>
      <w:sz w:val="22"/>
    </w:rPr>
  </w:style>
  <w:style w:type="paragraph" w:styleId="Heading4">
    <w:name w:val="heading 4"/>
    <w:basedOn w:val="Heading3"/>
    <w:next w:val="BodyText"/>
    <w:link w:val="Heading4Char"/>
    <w:uiPriority w:val="9"/>
    <w:qFormat/>
    <w:rsid w:val="0045661C"/>
    <w:pPr>
      <w:outlineLvl w:val="3"/>
    </w:pPr>
    <w:rPr>
      <w:bCs w:val="0"/>
      <w:iCs/>
    </w:rPr>
  </w:style>
  <w:style w:type="paragraph" w:styleId="Heading5">
    <w:name w:val="heading 5"/>
    <w:basedOn w:val="Heading4"/>
    <w:next w:val="BodyText"/>
    <w:link w:val="Heading5Char"/>
    <w:uiPriority w:val="9"/>
    <w:rsid w:val="0045661C"/>
    <w:pPr>
      <w:outlineLvl w:val="4"/>
    </w:pPr>
    <w:rPr>
      <w:bCs/>
    </w:rPr>
  </w:style>
  <w:style w:type="paragraph" w:styleId="Heading6">
    <w:name w:val="heading 6"/>
    <w:basedOn w:val="Normal"/>
    <w:next w:val="BodyText"/>
    <w:link w:val="Heading6Char"/>
    <w:uiPriority w:val="9"/>
    <w:rsid w:val="0045661C"/>
    <w:pPr>
      <w:keepNext/>
      <w:keepLines/>
      <w:outlineLvl w:val="5"/>
    </w:pPr>
    <w:rPr>
      <w:rFonts w:asciiTheme="majorHAnsi" w:eastAsiaTheme="majorEastAsia" w:hAnsiTheme="majorHAnsi" w:cstheme="majorBidi"/>
      <w:b/>
    </w:rPr>
  </w:style>
  <w:style w:type="paragraph" w:styleId="Heading7">
    <w:name w:val="heading 7"/>
    <w:basedOn w:val="Normal"/>
    <w:next w:val="BodyText"/>
    <w:link w:val="Heading7Char"/>
    <w:uiPriority w:val="9"/>
    <w:semiHidden/>
    <w:rsid w:val="0045661C"/>
    <w:pPr>
      <w:keepNext/>
      <w:keepLines/>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45661C"/>
    <w:pPr>
      <w:keepNext/>
      <w:keepLines/>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8B"/>
    <w:rPr>
      <w:rFonts w:asciiTheme="majorHAnsi" w:eastAsiaTheme="majorEastAsia" w:hAnsiTheme="majorHAnsi" w:cstheme="majorHAnsi"/>
      <w:b/>
      <w:bCs/>
      <w:sz w:val="36"/>
      <w:szCs w:val="28"/>
      <w:lang w:val="en-GB"/>
    </w:rPr>
  </w:style>
  <w:style w:type="paragraph" w:styleId="Header">
    <w:name w:val="header"/>
    <w:basedOn w:val="Normal"/>
    <w:link w:val="HeaderChar"/>
    <w:uiPriority w:val="99"/>
    <w:unhideWhenUsed/>
    <w:rsid w:val="00233A04"/>
    <w:pPr>
      <w:tabs>
        <w:tab w:val="clear" w:pos="2608"/>
        <w:tab w:val="clear" w:pos="3912"/>
      </w:tabs>
    </w:pPr>
    <w:rPr>
      <w:color w:val="0000CC" w:themeColor="text2"/>
    </w:rPr>
  </w:style>
  <w:style w:type="paragraph" w:styleId="BodyText">
    <w:name w:val="Body Text"/>
    <w:basedOn w:val="Normal"/>
    <w:link w:val="BodyTextChar"/>
    <w:uiPriority w:val="1"/>
    <w:qFormat/>
    <w:rsid w:val="00982B2D"/>
    <w:pPr>
      <w:spacing w:after="360" w:line="276" w:lineRule="auto"/>
    </w:pPr>
  </w:style>
  <w:style w:type="character" w:customStyle="1" w:styleId="BodyTextChar">
    <w:name w:val="Body Text Char"/>
    <w:basedOn w:val="DefaultParagraphFont"/>
    <w:link w:val="BodyText"/>
    <w:uiPriority w:val="1"/>
    <w:rsid w:val="00982B2D"/>
    <w:rPr>
      <w:color w:val="0000CC" w:themeColor="text2"/>
      <w:lang w:val="en-GB"/>
    </w:rPr>
  </w:style>
  <w:style w:type="character" w:customStyle="1" w:styleId="HeaderChar">
    <w:name w:val="Header Char"/>
    <w:basedOn w:val="DefaultParagraphFont"/>
    <w:link w:val="Header"/>
    <w:uiPriority w:val="99"/>
    <w:rsid w:val="00233A04"/>
    <w:rPr>
      <w:color w:val="0000CC" w:themeColor="text2"/>
      <w:lang w:val="en-GB"/>
    </w:rPr>
  </w:style>
  <w:style w:type="paragraph" w:styleId="Footer">
    <w:name w:val="footer"/>
    <w:basedOn w:val="Normal"/>
    <w:link w:val="FooterChar"/>
    <w:uiPriority w:val="99"/>
    <w:unhideWhenUsed/>
    <w:rsid w:val="00233A04"/>
    <w:pPr>
      <w:tabs>
        <w:tab w:val="clear" w:pos="2608"/>
        <w:tab w:val="clear" w:pos="3912"/>
      </w:tabs>
    </w:pPr>
    <w:rPr>
      <w:color w:val="0000CC" w:themeColor="text2"/>
      <w:sz w:val="18"/>
    </w:rPr>
  </w:style>
  <w:style w:type="character" w:customStyle="1" w:styleId="FooterChar">
    <w:name w:val="Footer Char"/>
    <w:basedOn w:val="DefaultParagraphFont"/>
    <w:link w:val="Footer"/>
    <w:uiPriority w:val="99"/>
    <w:rsid w:val="00233A04"/>
    <w:rPr>
      <w:color w:val="0000CC" w:themeColor="text2"/>
      <w:sz w:val="18"/>
      <w:lang w:val="en-GB"/>
    </w:rPr>
  </w:style>
  <w:style w:type="paragraph" w:styleId="Title">
    <w:name w:val="Title"/>
    <w:basedOn w:val="Normal"/>
    <w:next w:val="BodyText"/>
    <w:link w:val="TitleChar"/>
    <w:uiPriority w:val="1"/>
    <w:qFormat/>
    <w:locked/>
    <w:rsid w:val="00AB678B"/>
    <w:pPr>
      <w:spacing w:before="360" w:after="360"/>
      <w:contextualSpacing/>
    </w:pPr>
    <w:rPr>
      <w:rFonts w:asciiTheme="majorHAnsi" w:eastAsiaTheme="majorEastAsia" w:hAnsiTheme="majorHAnsi" w:cstheme="majorHAnsi"/>
      <w:b/>
      <w:kern w:val="28"/>
      <w:sz w:val="36"/>
      <w:szCs w:val="52"/>
    </w:rPr>
  </w:style>
  <w:style w:type="character" w:customStyle="1" w:styleId="TitleChar">
    <w:name w:val="Title Char"/>
    <w:basedOn w:val="DefaultParagraphFont"/>
    <w:link w:val="Title"/>
    <w:uiPriority w:val="10"/>
    <w:rsid w:val="00AB678B"/>
    <w:rPr>
      <w:rFonts w:asciiTheme="majorHAnsi" w:eastAsiaTheme="majorEastAsia" w:hAnsiTheme="majorHAnsi" w:cstheme="majorHAnsi"/>
      <w:b/>
      <w:kern w:val="28"/>
      <w:sz w:val="36"/>
      <w:szCs w:val="52"/>
      <w:lang w:val="en-GB"/>
    </w:rPr>
  </w:style>
  <w:style w:type="character" w:customStyle="1" w:styleId="Heading2Char">
    <w:name w:val="Heading 2 Char"/>
    <w:basedOn w:val="DefaultParagraphFont"/>
    <w:link w:val="Heading2"/>
    <w:uiPriority w:val="9"/>
    <w:rsid w:val="00982B2D"/>
    <w:rPr>
      <w:rFonts w:asciiTheme="majorHAnsi" w:eastAsiaTheme="majorEastAsia" w:hAnsiTheme="majorHAnsi" w:cstheme="majorHAnsi"/>
      <w:color w:val="0000CC" w:themeColor="text2"/>
      <w:sz w:val="28"/>
      <w:szCs w:val="26"/>
      <w:lang w:val="en-GB"/>
    </w:rPr>
  </w:style>
  <w:style w:type="paragraph" w:styleId="Subtitle">
    <w:name w:val="Subtitle"/>
    <w:basedOn w:val="Normal"/>
    <w:next w:val="BodyText"/>
    <w:link w:val="SubtitleChar"/>
    <w:uiPriority w:val="11"/>
    <w:qFormat/>
    <w:rsid w:val="00AB678B"/>
    <w:pPr>
      <w:numPr>
        <w:ilvl w:val="1"/>
      </w:numPr>
      <w:spacing w:after="120"/>
    </w:pPr>
    <w:rPr>
      <w:rFonts w:asciiTheme="majorHAnsi" w:eastAsiaTheme="majorEastAsia" w:hAnsiTheme="majorHAnsi" w:cstheme="majorHAnsi"/>
      <w:b/>
      <w:iCs/>
      <w:sz w:val="28"/>
      <w:szCs w:val="24"/>
    </w:rPr>
  </w:style>
  <w:style w:type="character" w:customStyle="1" w:styleId="SubtitleChar">
    <w:name w:val="Subtitle Char"/>
    <w:basedOn w:val="DefaultParagraphFont"/>
    <w:link w:val="Subtitle"/>
    <w:uiPriority w:val="11"/>
    <w:rsid w:val="00AB678B"/>
    <w:rPr>
      <w:rFonts w:asciiTheme="majorHAnsi" w:eastAsiaTheme="majorEastAsia" w:hAnsiTheme="majorHAnsi" w:cstheme="majorHAnsi"/>
      <w:b/>
      <w:iCs/>
      <w:sz w:val="28"/>
      <w:szCs w:val="24"/>
      <w:lang w:val="en-GB"/>
    </w:rPr>
  </w:style>
  <w:style w:type="paragraph" w:styleId="ListParagraph">
    <w:name w:val="List Paragraph"/>
    <w:basedOn w:val="BodyText"/>
    <w:uiPriority w:val="1"/>
    <w:qFormat/>
    <w:rsid w:val="00783A11"/>
    <w:pPr>
      <w:numPr>
        <w:numId w:val="1"/>
      </w:numPr>
      <w:spacing w:after="120"/>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rsid w:val="00D305EE"/>
    <w:rPr>
      <w:rFonts w:asciiTheme="majorHAnsi" w:eastAsiaTheme="majorEastAsia" w:hAnsiTheme="majorHAnsi" w:cstheme="majorBidi"/>
      <w:iCs/>
      <w:sz w:val="24"/>
      <w:szCs w:val="26"/>
    </w:rPr>
  </w:style>
  <w:style w:type="character" w:customStyle="1" w:styleId="Heading3Char">
    <w:name w:val="Heading 3 Char"/>
    <w:basedOn w:val="DefaultParagraphFont"/>
    <w:link w:val="Heading3"/>
    <w:uiPriority w:val="9"/>
    <w:rsid w:val="00982B2D"/>
    <w:rPr>
      <w:rFonts w:asciiTheme="majorHAnsi" w:eastAsiaTheme="majorEastAsia" w:hAnsiTheme="majorHAnsi" w:cstheme="majorBidi"/>
      <w:bCs/>
      <w:color w:val="0000CC" w:themeColor="text2"/>
      <w:szCs w:val="26"/>
      <w:lang w:val="en-GB"/>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 w:val="24"/>
      <w:szCs w:val="24"/>
      <w:lang w:eastAsia="fi-FI"/>
    </w:rPr>
  </w:style>
  <w:style w:type="character" w:customStyle="1" w:styleId="Heading6Char">
    <w:name w:val="Heading 6 Char"/>
    <w:basedOn w:val="DefaultParagraphFont"/>
    <w:link w:val="Heading6"/>
    <w:uiPriority w:val="9"/>
    <w:rsid w:val="0045661C"/>
    <w:rPr>
      <w:rFonts w:asciiTheme="majorHAnsi" w:eastAsiaTheme="majorEastAsia" w:hAnsiTheme="majorHAnsi" w:cstheme="majorBidi"/>
      <w:b/>
    </w:rPr>
  </w:style>
  <w:style w:type="character" w:customStyle="1" w:styleId="Heading5Char">
    <w:name w:val="Heading 5 Char"/>
    <w:basedOn w:val="DefaultParagraphFont"/>
    <w:link w:val="Heading5"/>
    <w:uiPriority w:val="9"/>
    <w:rsid w:val="0045661C"/>
    <w:rPr>
      <w:rFonts w:asciiTheme="majorHAnsi" w:eastAsiaTheme="majorEastAsia" w:hAnsiTheme="majorHAnsi" w:cstheme="majorBidi"/>
      <w:b/>
      <w:iCs/>
      <w:szCs w:val="26"/>
    </w:rPr>
  </w:style>
  <w:style w:type="character" w:customStyle="1" w:styleId="Heading7Char">
    <w:name w:val="Heading 7 Char"/>
    <w:basedOn w:val="DefaultParagraphFont"/>
    <w:link w:val="Heading7"/>
    <w:uiPriority w:val="9"/>
    <w:semiHidden/>
    <w:rsid w:val="006B426D"/>
    <w:rPr>
      <w:rFonts w:asciiTheme="majorHAnsi" w:eastAsiaTheme="majorEastAsia" w:hAnsiTheme="majorHAnsi" w:cstheme="majorBidi"/>
      <w:b/>
      <w:iCs/>
      <w:sz w:val="20"/>
    </w:rPr>
  </w:style>
  <w:style w:type="character" w:customStyle="1" w:styleId="Heading8Char">
    <w:name w:val="Heading 8 Char"/>
    <w:basedOn w:val="DefaultParagraphFont"/>
    <w:link w:val="Heading8"/>
    <w:uiPriority w:val="9"/>
    <w:semiHidden/>
    <w:rsid w:val="006B426D"/>
    <w:rPr>
      <w:rFonts w:asciiTheme="majorHAnsi" w:eastAsiaTheme="majorEastAsia" w:hAnsiTheme="majorHAnsi" w:cstheme="majorBidi"/>
      <w:b/>
      <w:sz w:val="20"/>
      <w:szCs w:val="21"/>
    </w:rPr>
  </w:style>
  <w:style w:type="character" w:customStyle="1" w:styleId="Heading9Char">
    <w:name w:val="Heading 9 Char"/>
    <w:basedOn w:val="DefaultParagraphFont"/>
    <w:link w:val="Heading9"/>
    <w:uiPriority w:val="9"/>
    <w:semiHidden/>
    <w:rsid w:val="006B426D"/>
    <w:rPr>
      <w:rFonts w:asciiTheme="majorHAnsi" w:eastAsiaTheme="majorEastAsia" w:hAnsiTheme="majorHAnsi" w:cstheme="majorBidi"/>
      <w:b/>
      <w:iCs/>
      <w:sz w:val="20"/>
      <w:szCs w:val="21"/>
    </w:rPr>
  </w:style>
  <w:style w:type="paragraph" w:styleId="BlockText">
    <w:name w:val="Block Text"/>
    <w:basedOn w:val="Normal"/>
    <w:uiPriority w:val="99"/>
    <w:rsid w:val="00D72A44"/>
    <w:pPr>
      <w:pBdr>
        <w:left w:val="single" w:sz="24" w:space="13" w:color="0000CC" w:themeColor="accent1"/>
      </w:pBdr>
      <w:ind w:left="340"/>
    </w:pPr>
    <w:rPr>
      <w:rFonts w:eastAsiaTheme="minorEastAsia" w:cstheme="minorBidi"/>
      <w:iCs/>
    </w:rPr>
  </w:style>
  <w:style w:type="character" w:styleId="SubtleEmphasis">
    <w:name w:val="Subtle Emphasis"/>
    <w:basedOn w:val="DefaultParagraphFont"/>
    <w:uiPriority w:val="19"/>
    <w:qFormat/>
    <w:rsid w:val="00605ACB"/>
    <w:rPr>
      <w:i/>
      <w:iCs/>
      <w:color w:val="404040" w:themeColor="text1" w:themeTint="BF"/>
    </w:rPr>
  </w:style>
  <w:style w:type="character" w:styleId="Emphasis">
    <w:name w:val="Emphasis"/>
    <w:basedOn w:val="DefaultParagraphFont"/>
    <w:uiPriority w:val="20"/>
    <w:rsid w:val="00605ACB"/>
    <w:rPr>
      <w:i/>
      <w:iCs/>
    </w:rPr>
  </w:style>
  <w:style w:type="character" w:styleId="IntenseEmphasis">
    <w:name w:val="Intense Emphasis"/>
    <w:basedOn w:val="DefaultParagraphFont"/>
    <w:uiPriority w:val="21"/>
    <w:rsid w:val="00605ACB"/>
    <w:rPr>
      <w:i/>
      <w:iCs/>
      <w:color w:val="0000CC" w:themeColor="accent1"/>
    </w:rPr>
  </w:style>
  <w:style w:type="character" w:styleId="Strong">
    <w:name w:val="Strong"/>
    <w:basedOn w:val="DefaultParagraphFont"/>
    <w:uiPriority w:val="8"/>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1"/>
    <w:qFormat/>
    <w:rsid w:val="00EF51EF"/>
    <w:pPr>
      <w:ind w:firstLine="227"/>
    </w:pPr>
  </w:style>
  <w:style w:type="character" w:customStyle="1" w:styleId="BodyTextFirstIndentChar">
    <w:name w:val="Body Text First Indent Char"/>
    <w:basedOn w:val="BodyTextChar"/>
    <w:link w:val="BodyTextFirstIndent"/>
    <w:uiPriority w:val="1"/>
    <w:rsid w:val="00EF51EF"/>
    <w:rPr>
      <w:color w:val="0000CC" w:themeColor="text2"/>
      <w:lang w:val="en-GB"/>
    </w:rPr>
  </w:style>
  <w:style w:type="character" w:styleId="UnresolvedMention">
    <w:name w:val="Unresolved Mention"/>
    <w:basedOn w:val="DefaultParagraphFont"/>
    <w:uiPriority w:val="99"/>
    <w:semiHidden/>
    <w:unhideWhenUsed/>
    <w:rsid w:val="00A93D2A"/>
    <w:rPr>
      <w:color w:val="605E5C"/>
      <w:shd w:val="clear" w:color="auto" w:fill="E1DFDD"/>
    </w:rPr>
  </w:style>
  <w:style w:type="table" w:customStyle="1" w:styleId="NoBorder">
    <w:name w:val="No Border"/>
    <w:basedOn w:val="TableNormal"/>
    <w:uiPriority w:val="99"/>
    <w:qFormat/>
    <w:rsid w:val="00323447"/>
    <w:rPr>
      <w:rFonts w:cstheme="minorBid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aims.lv@itell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in-liis/Downloads/Itella_template_document_eng_Arial_v2019-12-10.dotx" TargetMode="External"/></Relationships>
</file>

<file path=word/theme/theme1.xml><?xml version="1.0" encoding="utf-8"?>
<a:theme xmlns:a="http://schemas.openxmlformats.org/drawingml/2006/main" name="Office-teema">
  <a:themeElements>
    <a:clrScheme name="Itella">
      <a:dk1>
        <a:sysClr val="windowText" lastClr="000000"/>
      </a:dk1>
      <a:lt1>
        <a:sysClr val="window" lastClr="FFFFFF"/>
      </a:lt1>
      <a:dk2>
        <a:srgbClr val="0000CC"/>
      </a:dk2>
      <a:lt2>
        <a:srgbClr val="7F7F7F"/>
      </a:lt2>
      <a:accent1>
        <a:srgbClr val="0000CC"/>
      </a:accent1>
      <a:accent2>
        <a:srgbClr val="A6EBEC"/>
      </a:accent2>
      <a:accent3>
        <a:srgbClr val="EDBDBD"/>
      </a:accent3>
      <a:accent4>
        <a:srgbClr val="F7CC7A"/>
      </a:accent4>
      <a:accent5>
        <a:srgbClr val="A0D2A0"/>
      </a:accent5>
      <a:accent6>
        <a:srgbClr val="7F7F7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A5FCC188C414C97A7AC5C130B666A" ma:contentTypeVersion="6" ma:contentTypeDescription="Create a new document." ma:contentTypeScope="" ma:versionID="0adc52b9c756d276683d25f132275861">
  <xsd:schema xmlns:xsd="http://www.w3.org/2001/XMLSchema" xmlns:xs="http://www.w3.org/2001/XMLSchema" xmlns:p="http://schemas.microsoft.com/office/2006/metadata/properties" xmlns:ns2="743a203f-167c-47ef-92cb-fe150e12a92d" targetNamespace="http://schemas.microsoft.com/office/2006/metadata/properties" ma:root="true" ma:fieldsID="286173db4b45765eefe3dbfe0e4a9ff2" ns2:_="">
    <xsd:import namespace="743a203f-167c-47ef-92cb-fe150e12a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a203f-167c-47ef-92cb-fe150e12a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71E5F9-E712-40D0-8B43-6D632A293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a203f-167c-47ef-92cb-fe150e12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E6B2C-116A-4A44-8313-FEEEF91FFE87}">
  <ds:schemaRefs>
    <ds:schemaRef ds:uri="http://schemas.openxmlformats.org/officeDocument/2006/bibliography"/>
  </ds:schemaRefs>
</ds:datastoreItem>
</file>

<file path=customXml/itemProps4.xml><?xml version="1.0" encoding="utf-8"?>
<ds:datastoreItem xmlns:ds="http://schemas.openxmlformats.org/officeDocument/2006/customXml" ds:itemID="{3084AC2F-C587-41EE-8E9C-D8BD3BA99042}">
  <ds:schemaRefs>
    <ds:schemaRef ds:uri="http://schemas.microsoft.com/sharepoint/v3/contenttype/forms"/>
  </ds:schemaRefs>
</ds:datastoreItem>
</file>

<file path=customXml/itemProps5.xml><?xml version="1.0" encoding="utf-8"?>
<ds:datastoreItem xmlns:ds="http://schemas.openxmlformats.org/officeDocument/2006/customXml" ds:itemID="{4FDF5576-7F63-46E3-9802-B3A566863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Itella_template_document_eng_Arial_v2019-12-10.dotx</Template>
  <TotalTime>1</TotalTime>
  <Pages>2</Pages>
  <Words>737</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 vi</dc:creator>
  <cp:lastModifiedBy>Karin-Liis '</cp:lastModifiedBy>
  <cp:revision>2</cp:revision>
  <dcterms:created xsi:type="dcterms:W3CDTF">2020-03-18T08:38:00Z</dcterms:created>
  <dcterms:modified xsi:type="dcterms:W3CDTF">2020-03-18T08:38:00Z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0x0101004FAA5FCC188C414C97A7AC5C130B666A</vt:lpwstr>
  </property>
</Properties>
</file>